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keepNext w:val="0"/>
        <w:keepLines w:val="0"/>
        <w:pageBreakBefore w:val="0"/>
        <w:widowControl w:val="0"/>
        <w:spacing w:after="0" w:before="70" w:line="240" w:lineRule="auto"/>
        <w:ind w:firstLine="0" w:left="2293" w:right="294"/>
        <w:jc w:val="center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Сведения</w:t>
      </w:r>
    </w:p>
    <w:p w14:paraId="02000000">
      <w:pPr>
        <w:keepNext w:val="0"/>
        <w:keepLines w:val="0"/>
        <w:pageBreakBefore w:val="0"/>
        <w:widowControl w:val="0"/>
        <w:spacing w:after="0" w:before="53" w:line="264" w:lineRule="auto"/>
        <w:ind w:firstLine="0" w:left="2293" w:right="302"/>
        <w:jc w:val="center"/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</w:pP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>о доходах, расходах, об имуществе и обязательствах имущественного характера, представленные директором учреждения за период с 1 января по 31 декабря 2021</w:t>
      </w:r>
      <w:r>
        <w:rPr>
          <w:rFonts w:ascii="Times New Roman" w:hAnsi="Times New Roman"/>
          <w:b w:val="1"/>
          <w:i w:val="0"/>
          <w:smallCaps w:val="0"/>
          <w:strike w:val="0"/>
          <w:color w:val="000000"/>
          <w:sz w:val="24"/>
          <w:u w:val="none"/>
        </w:rPr>
        <w:t xml:space="preserve"> года для размещения на официальном сайте учреждения</w:t>
      </w:r>
    </w:p>
    <w:p w14:paraId="03000000">
      <w:pPr>
        <w:spacing w:after="1" w:before="5"/>
        <w:ind/>
        <w:rPr>
          <w:b w:val="1"/>
          <w:sz w:val="28"/>
        </w:rPr>
      </w:pPr>
    </w:p>
    <w:tbl>
      <w:tblPr>
        <w:tblStyle w:val="Style_1"/>
        <w:tblW w:type="auto" w:w="0"/>
        <w:jc w:val="left"/>
        <w:tblInd w:type="dxa" w:w="12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0"/>
        <w:gridCol w:w="1735"/>
        <w:gridCol w:w="1560"/>
        <w:gridCol w:w="1316"/>
        <w:gridCol w:w="955"/>
        <w:gridCol w:w="1133"/>
        <w:gridCol w:w="1277"/>
        <w:gridCol w:w="849"/>
        <w:gridCol w:w="1132"/>
        <w:gridCol w:w="1846"/>
        <w:gridCol w:w="1277"/>
        <w:gridCol w:w="2050"/>
      </w:tblGrid>
      <w:tr>
        <w:trPr>
          <w:trHeight w:hRule="atLeast" w:val="885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00000">
            <w:pPr>
              <w:keepNext w:val="0"/>
              <w:keepLines w:val="0"/>
              <w:pageBreakBefore w:val="0"/>
              <w:widowControl w:val="0"/>
              <w:spacing w:after="0" w:before="1" w:line="276" w:lineRule="auto"/>
              <w:ind w:firstLine="40" w:left="124" w:right="87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№ п/п</w:t>
            </w:r>
          </w:p>
        </w:tc>
        <w:tc>
          <w:tcPr>
            <w:tcW w:type="dxa" w:w="17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00000">
            <w:pPr>
              <w:keepNext w:val="0"/>
              <w:keepLines w:val="0"/>
              <w:pageBreakBefore w:val="0"/>
              <w:widowControl w:val="0"/>
              <w:spacing w:after="0" w:before="1" w:line="264" w:lineRule="auto"/>
              <w:ind w:firstLine="14" w:left="148" w:right="75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Фамилия и инициалы лица, чьи сведения размещаются</w:t>
            </w:r>
          </w:p>
        </w:tc>
        <w:tc>
          <w:tcPr>
            <w:tcW w:type="dxa" w:w="496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00000">
            <w:pPr>
              <w:keepNext w:val="0"/>
              <w:keepLines w:val="0"/>
              <w:pageBreakBefore w:val="0"/>
              <w:widowControl w:val="0"/>
              <w:spacing w:after="0" w:before="1" w:line="276" w:lineRule="auto"/>
              <w:ind w:hanging="1200" w:left="1826" w:right="561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Объекты недвижимости, находящиеся в собственности</w:t>
            </w:r>
          </w:p>
        </w:tc>
        <w:tc>
          <w:tcPr>
            <w:tcW w:type="dxa" w:w="32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00000">
            <w:pPr>
              <w:keepNext w:val="0"/>
              <w:keepLines w:val="0"/>
              <w:pageBreakBefore w:val="0"/>
              <w:widowControl w:val="0"/>
              <w:spacing w:after="0" w:before="1" w:line="252" w:lineRule="auto"/>
              <w:ind w:firstLine="153" w:left="348" w:right="272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Объекты недвижимости, находящиеся в пользовании</w:t>
            </w:r>
          </w:p>
        </w:tc>
        <w:tc>
          <w:tcPr>
            <w:tcW w:type="dxa" w:w="18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00000">
            <w:pPr>
              <w:keepNext w:val="0"/>
              <w:keepLines w:val="0"/>
              <w:pageBreakBefore w:val="0"/>
              <w:widowControl w:val="0"/>
              <w:spacing w:after="0" w:before="1" w:line="276" w:lineRule="auto"/>
              <w:ind w:hanging="274" w:left="556" w:right="179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Транспортные средства</w:t>
            </w:r>
          </w:p>
          <w:p w14:paraId="09000000">
            <w:pPr>
              <w:keepNext w:val="0"/>
              <w:keepLines w:val="0"/>
              <w:pageBreakBefore w:val="0"/>
              <w:widowControl w:val="0"/>
              <w:spacing w:after="0" w:before="0" w:line="252" w:lineRule="auto"/>
              <w:ind w:firstLine="0" w:left="359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(вид, марка)</w:t>
            </w:r>
          </w:p>
        </w:tc>
        <w:tc>
          <w:tcPr>
            <w:tcW w:type="dxa" w:w="1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00000">
            <w:pPr>
              <w:keepNext w:val="0"/>
              <w:keepLines w:val="0"/>
              <w:pageBreakBefore w:val="0"/>
              <w:widowControl w:val="0"/>
              <w:spacing w:after="0" w:before="1" w:line="252" w:lineRule="auto"/>
              <w:ind w:hanging="130" w:left="297" w:right="7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Деклариро ванный годовой доход (руб.)</w:t>
            </w:r>
          </w:p>
        </w:tc>
        <w:tc>
          <w:tcPr>
            <w:tcW w:type="dxa" w:w="20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0B000000">
            <w:pPr>
              <w:keepNext w:val="0"/>
              <w:keepLines w:val="0"/>
              <w:pageBreakBefore w:val="0"/>
              <w:widowControl w:val="0"/>
              <w:spacing w:after="0" w:before="1" w:line="252" w:lineRule="auto"/>
              <w:ind w:hanging="51" w:left="157" w:right="68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Сведения об источниках получения средств, за счет которых</w:t>
            </w:r>
          </w:p>
          <w:p w14:paraId="0C000000">
            <w:pPr>
              <w:keepNext w:val="0"/>
              <w:keepLines w:val="0"/>
              <w:pageBreakBefore w:val="0"/>
              <w:widowControl w:val="0"/>
              <w:spacing w:after="0" w:before="0" w:line="252" w:lineRule="auto"/>
              <w:ind w:firstLine="0" w:left="222" w:right="133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совершена сделка (вид приобретенного имущества, источники)</w:t>
            </w:r>
          </w:p>
        </w:tc>
      </w:tr>
      <w:tr>
        <w:trPr>
          <w:trHeight w:hRule="atLeast" w:val="1790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00000">
            <w:pPr>
              <w:keepNext w:val="0"/>
              <w:keepLines w:val="0"/>
              <w:pageBreakBefore w:val="0"/>
              <w:widowControl w:val="0"/>
              <w:spacing w:after="0" w:before="0" w:line="252" w:lineRule="auto"/>
              <w:ind w:firstLine="0" w:left="223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вид объекта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00000">
            <w:pPr>
              <w:keepNext w:val="0"/>
              <w:keepLines w:val="0"/>
              <w:pageBreakBefore w:val="0"/>
              <w:widowControl w:val="0"/>
              <w:spacing w:after="0" w:before="1" w:line="240" w:lineRule="auto"/>
              <w:ind w:firstLine="0" w:left="93" w:right="81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вид</w:t>
            </w:r>
          </w:p>
          <w:p w14:paraId="0F000000">
            <w:pPr>
              <w:keepNext w:val="0"/>
              <w:keepLines w:val="0"/>
              <w:pageBreakBefore w:val="0"/>
              <w:widowControl w:val="0"/>
              <w:spacing w:after="0" w:before="21" w:line="264" w:lineRule="auto"/>
              <w:ind w:firstLine="0" w:left="159" w:right="81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собственно сти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00000">
            <w:pPr>
              <w:keepNext w:val="0"/>
              <w:keepLines w:val="0"/>
              <w:pageBreakBefore w:val="0"/>
              <w:widowControl w:val="0"/>
              <w:spacing w:after="0" w:before="1" w:line="276" w:lineRule="auto"/>
              <w:ind w:firstLine="5" w:left="204" w:right="185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пло щадь (кв.м)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00000">
            <w:pPr>
              <w:keepNext w:val="0"/>
              <w:keepLines w:val="0"/>
              <w:pageBreakBefore w:val="0"/>
              <w:widowControl w:val="0"/>
              <w:spacing w:after="0" w:before="1" w:line="264" w:lineRule="auto"/>
              <w:ind w:hanging="55" w:left="149" w:right="72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страна располож ения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00000">
            <w:pPr>
              <w:keepNext w:val="0"/>
              <w:keepLines w:val="0"/>
              <w:pageBreakBefore w:val="0"/>
              <w:widowControl w:val="0"/>
              <w:spacing w:after="0" w:before="1" w:line="276" w:lineRule="auto"/>
              <w:ind w:firstLine="201" w:left="276" w:right="243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вид объекта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00000">
            <w:pPr>
              <w:keepNext w:val="0"/>
              <w:keepLines w:val="0"/>
              <w:pageBreakBefore w:val="0"/>
              <w:widowControl w:val="0"/>
              <w:spacing w:after="0" w:before="1" w:line="276" w:lineRule="auto"/>
              <w:ind w:hanging="4" w:left="158" w:right="124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пло щадь (кв.м)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00000">
            <w:pPr>
              <w:keepNext w:val="0"/>
              <w:keepLines w:val="0"/>
              <w:pageBreakBefore w:val="0"/>
              <w:widowControl w:val="0"/>
              <w:spacing w:after="0" w:before="1" w:line="264" w:lineRule="auto"/>
              <w:ind w:hanging="64" w:left="154" w:right="64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страна располож ения</w:t>
            </w:r>
          </w:p>
        </w:tc>
        <w:tc>
          <w:tcPr>
            <w:tcW w:type="dxa" w:w="18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/>
        </w:tc>
      </w:tr>
      <w:tr>
        <w:trPr>
          <w:trHeight w:hRule="atLeast" w:val="253"/>
        </w:trPr>
        <w:tc>
          <w:tcPr>
            <w:tcW w:type="dxa" w:w="5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00000">
            <w:pPr>
              <w:keepNext w:val="0"/>
              <w:keepLines w:val="0"/>
              <w:pageBreakBefore w:val="0"/>
              <w:widowControl w:val="0"/>
              <w:spacing w:after="0" w:before="0" w:line="252" w:lineRule="auto"/>
              <w:ind w:firstLine="0" w:left="11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1</w:t>
            </w: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val="nil"/>
              <w:right w:color="000000" w:sz="4" w:val="single"/>
            </w:tcBorders>
          </w:tcPr>
          <w:p w14:paraId="16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114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Мандрова</w:t>
            </w:r>
          </w:p>
        </w:tc>
        <w:tc>
          <w:tcPr>
            <w:tcW w:type="dxa" w:w="15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13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9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113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1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pPr>
              <w:keepNext w:val="0"/>
              <w:keepLines w:val="0"/>
              <w:pageBreakBefore w:val="0"/>
              <w:widowControl w:val="0"/>
              <w:spacing w:after="0" w:before="0" w:line="252" w:lineRule="auto"/>
              <w:ind w:firstLine="0" w:left="113" w:right="0"/>
              <w:jc w:val="left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u w:val="none"/>
              </w:rPr>
              <w:t>-</w:t>
            </w:r>
          </w:p>
        </w:tc>
        <w:tc>
          <w:tcPr>
            <w:tcW w:type="dxa" w:w="8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1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184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keepNext w:val="0"/>
              <w:keepLines w:val="0"/>
              <w:pageBreakBefore w:val="0"/>
              <w:widowControl w:val="0"/>
              <w:spacing w:after="0" w:before="0" w:line="252" w:lineRule="auto"/>
              <w:ind w:firstLine="0" w:left="21" w:right="0"/>
              <w:jc w:val="center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-</w:t>
            </w:r>
          </w:p>
        </w:tc>
        <w:tc>
          <w:tcPr>
            <w:tcW w:type="dxa" w:w="12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00000">
            <w:pPr>
              <w:keepNext w:val="0"/>
              <w:keepLines w:val="0"/>
              <w:pageBreakBefore w:val="0"/>
              <w:widowControl w:val="0"/>
              <w:spacing w:after="0" w:before="0" w:line="252" w:lineRule="auto"/>
              <w:ind w:firstLine="0" w:left="114" w:right="0"/>
              <w:jc w:val="left"/>
              <w:rPr>
                <w:rFonts w:ascii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u w:val="none"/>
              </w:rPr>
              <w:t>1202349</w:t>
            </w:r>
          </w:p>
        </w:tc>
        <w:tc>
          <w:tcPr>
            <w:tcW w:type="dxa" w:w="20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20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</w:tr>
      <w:tr>
        <w:trPr>
          <w:trHeight w:hRule="atLeast" w:val="264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5"/>
            <w:tcBorders>
              <w:top w:color="000000" w:val="nil"/>
              <w:left w:color="000000" w:sz="4" w:val="single"/>
              <w:bottom w:color="000000" w:val="nil"/>
              <w:right w:color="000000" w:sz="4" w:val="single"/>
            </w:tcBorders>
          </w:tcPr>
          <w:p w14:paraId="21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114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Ольга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/>
        </w:tc>
      </w:tr>
      <w:tr>
        <w:trPr>
          <w:trHeight w:hRule="atLeast" w:val="385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5"/>
            <w:vMerge w:val="restart"/>
            <w:tcBorders>
              <w:top w:color="000000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keepNext w:val="0"/>
              <w:keepLines w:val="0"/>
              <w:pageBreakBefore w:val="0"/>
              <w:widowControl w:val="0"/>
              <w:spacing w:after="0" w:before="4" w:line="240" w:lineRule="auto"/>
              <w:ind w:firstLine="0" w:left="114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Владимировна</w:t>
            </w:r>
          </w:p>
        </w:tc>
        <w:tc>
          <w:tcPr>
            <w:tcW w:type="dxa" w:w="15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3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8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84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2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0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/>
        </w:tc>
      </w:tr>
      <w:tr>
        <w:trPr>
          <w:trHeight w:hRule="atLeast" w:val="704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5"/>
            <w:gridSpan w:val="1"/>
            <w:vMerge w:val="continue"/>
            <w:tcBorders>
              <w:top w:color="000000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108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Квартира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keepNext w:val="0"/>
              <w:keepLines w:val="0"/>
              <w:pageBreakBefore w:val="0"/>
              <w:widowControl w:val="0"/>
              <w:spacing w:after="0" w:before="0" w:line="264" w:lineRule="auto"/>
              <w:ind w:firstLine="0" w:left="111" w:right="177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индивидуа льная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110" w:right="0"/>
              <w:jc w:val="left"/>
              <w:rPr>
                <w:rFonts w:ascii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u w:val="none"/>
              </w:rPr>
              <w:t>60,6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113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Россия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2C000000">
            <w:pPr>
              <w:keepNext w:val="0"/>
              <w:keepLines w:val="0"/>
              <w:pageBreakBefore w:val="0"/>
              <w:widowControl w:val="0"/>
              <w:spacing w:after="0" w:before="5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u w:val="none"/>
              </w:rPr>
            </w:pPr>
          </w:p>
        </w:tc>
      </w:tr>
      <w:tr>
        <w:trPr>
          <w:trHeight w:hRule="atLeast" w:val="699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5"/>
            <w:gridSpan w:val="1"/>
            <w:vMerge w:val="continue"/>
            <w:tcBorders>
              <w:top w:color="000000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keepNext w:val="0"/>
              <w:keepLines w:val="0"/>
              <w:pageBreakBefore w:val="0"/>
              <w:widowControl w:val="0"/>
              <w:spacing w:after="0" w:before="5" w:line="240" w:lineRule="auto"/>
              <w:ind w:firstLine="0" w:left="152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Квартира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keepNext w:val="0"/>
              <w:keepLines w:val="0"/>
              <w:pageBreakBefore w:val="0"/>
              <w:widowControl w:val="0"/>
              <w:spacing w:after="0" w:before="5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индивидуа льная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keepNext w:val="0"/>
              <w:keepLines w:val="0"/>
              <w:pageBreakBefore w:val="0"/>
              <w:widowControl w:val="0"/>
              <w:spacing w:after="0" w:before="11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39,1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keepNext w:val="0"/>
              <w:keepLines w:val="0"/>
              <w:pageBreakBefore w:val="0"/>
              <w:widowControl w:val="0"/>
              <w:spacing w:after="0" w:before="5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Россия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36000000">
            <w:pPr>
              <w:keepNext w:val="0"/>
              <w:keepLines w:val="0"/>
              <w:pageBreakBefore w:val="0"/>
              <w:widowControl w:val="0"/>
              <w:spacing w:after="0" w:before="5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u w:val="none"/>
              </w:rPr>
            </w:pPr>
          </w:p>
        </w:tc>
      </w:tr>
      <w:tr>
        <w:trPr>
          <w:trHeight w:hRule="atLeast" w:val="695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5"/>
            <w:gridSpan w:val="1"/>
            <w:vMerge w:val="continue"/>
            <w:tcBorders>
              <w:top w:color="000000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keepNext w:val="0"/>
              <w:keepLines w:val="0"/>
              <w:pageBreakBefore w:val="0"/>
              <w:widowControl w:val="0"/>
              <w:spacing w:after="0" w:before="5" w:line="240" w:lineRule="auto"/>
              <w:ind w:firstLine="0" w:left="152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Квартира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keepNext w:val="0"/>
              <w:keepLines w:val="0"/>
              <w:pageBreakBefore w:val="0"/>
              <w:widowControl w:val="0"/>
              <w:spacing w:after="0" w:before="5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долевая (1/3 доли)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keepNext w:val="0"/>
              <w:keepLines w:val="0"/>
              <w:pageBreakBefore w:val="0"/>
              <w:widowControl w:val="0"/>
              <w:spacing w:after="0" w:before="11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31,5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pPr>
              <w:keepNext w:val="0"/>
              <w:keepLines w:val="0"/>
              <w:pageBreakBefore w:val="0"/>
              <w:widowControl w:val="0"/>
              <w:spacing w:after="0" w:before="5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Россия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40000000">
            <w:pPr>
              <w:keepNext w:val="0"/>
              <w:keepLines w:val="0"/>
              <w:pageBreakBefore w:val="0"/>
              <w:widowControl w:val="0"/>
              <w:spacing w:after="0" w:before="5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u w:val="none"/>
              </w:rPr>
            </w:pPr>
          </w:p>
        </w:tc>
      </w:tr>
      <w:tr>
        <w:trPr>
          <w:trHeight w:hRule="atLeast" w:val="706"/>
        </w:trPr>
        <w:tc>
          <w:tcPr>
            <w:tcW w:type="dxa" w:w="5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735"/>
            <w:gridSpan w:val="1"/>
            <w:vMerge w:val="continue"/>
            <w:tcBorders>
              <w:top w:color="000000" w:val="nil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pPr>
              <w:keepNext w:val="0"/>
              <w:keepLines w:val="0"/>
              <w:pageBreakBefore w:val="0"/>
              <w:widowControl w:val="0"/>
              <w:spacing w:after="0" w:before="5" w:line="240" w:lineRule="auto"/>
              <w:ind w:firstLine="0" w:left="152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Гараж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pPr>
              <w:keepNext w:val="0"/>
              <w:keepLines w:val="0"/>
              <w:pageBreakBefore w:val="0"/>
              <w:widowControl w:val="0"/>
              <w:spacing w:after="0" w:before="5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индивидуа льная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pPr>
              <w:keepNext w:val="0"/>
              <w:keepLines w:val="0"/>
              <w:pageBreakBefore w:val="0"/>
              <w:widowControl w:val="0"/>
              <w:spacing w:after="0" w:before="11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5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18,6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pPr>
              <w:keepNext w:val="0"/>
              <w:keepLines w:val="0"/>
              <w:pageBreakBefore w:val="0"/>
              <w:widowControl w:val="0"/>
              <w:spacing w:after="0" w:before="5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Россия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u w:val="none"/>
              </w:rPr>
            </w:pP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4A000000">
            <w:pPr>
              <w:keepNext w:val="0"/>
              <w:keepLines w:val="0"/>
              <w:pageBreakBefore w:val="0"/>
              <w:widowControl w:val="0"/>
              <w:spacing w:after="0" w:before="5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i w:val="1"/>
                <w:smallCaps w:val="0"/>
                <w:strike w:val="0"/>
                <w:color w:val="000000"/>
                <w:sz w:val="18"/>
                <w:u w:val="none"/>
              </w:rPr>
            </w:pPr>
          </w:p>
        </w:tc>
      </w:tr>
      <w:tr>
        <w:trPr>
          <w:trHeight w:hRule="atLeast" w:val="1271"/>
        </w:trPr>
        <w:tc>
          <w:tcPr>
            <w:tcW w:type="dxa" w:w="54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keepNext w:val="0"/>
              <w:keepLines w:val="0"/>
              <w:pageBreakBefore w:val="0"/>
              <w:widowControl w:val="0"/>
              <w:spacing w:after="0" w:before="0" w:line="252" w:lineRule="auto"/>
              <w:ind w:firstLine="0" w:left="11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2</w:t>
            </w:r>
          </w:p>
        </w:tc>
        <w:tc>
          <w:tcPr>
            <w:tcW w:type="dxa" w:w="17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keepNext w:val="0"/>
              <w:keepLines w:val="0"/>
              <w:pageBreakBefore w:val="0"/>
              <w:widowControl w:val="0"/>
              <w:spacing w:after="0" w:before="0" w:line="252" w:lineRule="auto"/>
              <w:ind w:firstLine="0" w:left="112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дочь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113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Квартира</w:t>
            </w:r>
          </w:p>
        </w:tc>
        <w:tc>
          <w:tcPr>
            <w:tcW w:type="dxa" w:w="13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keepNext w:val="0"/>
              <w:keepLines w:val="0"/>
              <w:pageBreakBefore w:val="0"/>
              <w:widowControl w:val="0"/>
              <w:spacing w:after="0" w:before="0" w:line="252" w:lineRule="auto"/>
              <w:ind w:firstLine="0" w:left="113" w:right="31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долевая (1/3 доли)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170" w:right="0"/>
              <w:jc w:val="left"/>
              <w:rPr>
                <w:rFonts w:ascii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u w:val="none"/>
              </w:rPr>
              <w:t>31,5</w:t>
            </w:r>
          </w:p>
        </w:tc>
        <w:tc>
          <w:tcPr>
            <w:tcW w:type="dxa" w:w="11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115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u w:val="none"/>
              </w:rPr>
              <w:t>Россия</w:t>
            </w: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keepNext w:val="0"/>
              <w:keepLines w:val="0"/>
              <w:pageBreakBefore w:val="0"/>
              <w:widowControl w:val="0"/>
              <w:spacing w:after="0" w:before="0" w:line="276" w:lineRule="auto"/>
              <w:ind w:firstLine="0" w:left="115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-</w:t>
            </w:r>
          </w:p>
        </w:tc>
        <w:tc>
          <w:tcPr>
            <w:tcW w:type="dxa" w:w="8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u w:val="none"/>
              </w:rPr>
            </w:pP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u w:val="none"/>
              </w:rPr>
            </w:pPr>
          </w:p>
        </w:tc>
        <w:tc>
          <w:tcPr>
            <w:tcW w:type="dxa" w:w="18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keepNext w:val="0"/>
              <w:keepLines w:val="0"/>
              <w:pageBreakBefore w:val="0"/>
              <w:widowControl w:val="0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u w:val="none"/>
              </w:rPr>
            </w:pPr>
          </w:p>
        </w:tc>
        <w:tc>
          <w:tcPr>
            <w:tcW w:type="dxa" w:w="12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pPr>
              <w:keepNext w:val="0"/>
              <w:keepLines w:val="0"/>
              <w:pageBreakBefore w:val="0"/>
              <w:widowControl w:val="0"/>
              <w:spacing w:after="0" w:before="0" w:line="276" w:lineRule="auto"/>
              <w:ind w:firstLine="0" w:left="117" w:right="0"/>
              <w:jc w:val="left"/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</w:pPr>
            <w:r>
              <w:rPr>
                <w:rFonts w:ascii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u w:val="none"/>
              </w:rPr>
              <w:t>-</w:t>
            </w:r>
          </w:p>
        </w:tc>
        <w:tc>
          <w:tcPr>
            <w:tcW w:type="dxa" w:w="2050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</w:tcPr>
          <w:p w14:paraId="56000000">
            <w:pPr>
              <w:keepNext w:val="0"/>
              <w:keepLines w:val="0"/>
              <w:pageBreakBefore w:val="0"/>
              <w:widowControl w:val="0"/>
              <w:spacing w:after="0" w:before="2" w:line="264" w:lineRule="auto"/>
              <w:ind w:firstLine="0" w:left="120" w:right="171"/>
              <w:jc w:val="left"/>
              <w:rPr>
                <w:rFonts w:ascii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u w:val="none"/>
              </w:rPr>
            </w:pPr>
          </w:p>
        </w:tc>
      </w:tr>
    </w:tbl>
    <w:p w14:paraId="57000000">
      <w:bookmarkStart w:id="1" w:name="_heading=h.gjdgxs"/>
      <w:bookmarkEnd w:id="1"/>
    </w:p>
    <w:sectPr>
      <w:pgSz w:h="11920" w:orient="landscape" w:w="16850"/>
      <w:pgMar w:bottom="280" w:footer="720" w:header="720" w:left="340" w:right="600" w:top="820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basedOn w:val="Style_2"/>
    <w:next w:val="Style_2"/>
    <w:link w:val="Style_9_ch"/>
    <w:uiPriority w:val="9"/>
    <w:qFormat/>
    <w:pPr>
      <w:keepNext w:val="1"/>
      <w:keepLines w:val="1"/>
      <w:pageBreakBefore w:val="0"/>
      <w:spacing w:after="80" w:before="280"/>
      <w:ind/>
      <w:outlineLvl w:val="2"/>
    </w:pPr>
    <w:rPr>
      <w:b w:val="1"/>
      <w:sz w:val="28"/>
    </w:rPr>
  </w:style>
  <w:style w:styleId="Style_9_ch" w:type="character">
    <w:name w:val="heading 3"/>
    <w:basedOn w:val="Style_2_ch"/>
    <w:link w:val="Style_9"/>
    <w:rPr>
      <w:b w:val="1"/>
      <w:sz w:val="28"/>
    </w:rPr>
  </w:style>
  <w:style w:styleId="Style_10" w:type="paragraph">
    <w:name w:val="List Paragraph"/>
    <w:link w:val="Style_10_ch"/>
  </w:style>
  <w:style w:styleId="Style_10_ch" w:type="character">
    <w:name w:val="List Paragraph"/>
    <w:link w:val="Style_10"/>
  </w:style>
  <w:style w:styleId="Style_11" w:type="paragraph">
    <w:name w:val="toc 3"/>
    <w:next w:val="Style_2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basedOn w:val="Style_2"/>
    <w:next w:val="Style_2"/>
    <w:link w:val="Style_12_ch"/>
    <w:uiPriority w:val="9"/>
    <w:qFormat/>
    <w:pPr>
      <w:keepNext w:val="1"/>
      <w:keepLines w:val="1"/>
      <w:pageBreakBefore w:val="0"/>
      <w:spacing w:after="40" w:before="220"/>
      <w:ind/>
      <w:outlineLvl w:val="4"/>
    </w:pPr>
    <w:rPr>
      <w:b w:val="1"/>
      <w:sz w:val="22"/>
    </w:rPr>
  </w:style>
  <w:style w:styleId="Style_12_ch" w:type="character">
    <w:name w:val="heading 5"/>
    <w:basedOn w:val="Style_2_ch"/>
    <w:link w:val="Style_12"/>
    <w:rPr>
      <w:b w:val="1"/>
      <w:sz w:val="22"/>
    </w:rPr>
  </w:style>
  <w:style w:styleId="Style_13" w:type="paragraph">
    <w:name w:val="heading 1"/>
    <w:basedOn w:val="Style_2"/>
    <w:next w:val="Style_2"/>
    <w:link w:val="Style_13_ch"/>
    <w:uiPriority w:val="9"/>
    <w:qFormat/>
    <w:pPr>
      <w:keepNext w:val="1"/>
      <w:keepLines w:val="1"/>
      <w:pageBreakBefore w:val="0"/>
      <w:spacing w:after="120" w:before="480"/>
      <w:ind/>
      <w:outlineLvl w:val="0"/>
    </w:pPr>
    <w:rPr>
      <w:b w:val="1"/>
      <w:sz w:val="48"/>
    </w:rPr>
  </w:style>
  <w:style w:styleId="Style_13_ch" w:type="character">
    <w:name w:val="heading 1"/>
    <w:basedOn w:val="Style_2_ch"/>
    <w:link w:val="Style_13"/>
    <w:rPr>
      <w:b w:val="1"/>
      <w:sz w:val="48"/>
    </w:rPr>
  </w:style>
  <w:style w:styleId="Style_14" w:type="paragraph">
    <w:name w:val="Body Text"/>
    <w:link w:val="Style_14_ch"/>
    <w:pPr>
      <w:spacing w:before="5"/>
      <w:ind w:firstLine="0" w:left="2293"/>
      <w:jc w:val="center"/>
    </w:pPr>
    <w:rPr>
      <w:b w:val="1"/>
      <w:sz w:val="24"/>
    </w:rPr>
  </w:style>
  <w:style w:styleId="Style_14_ch" w:type="character">
    <w:name w:val="Body Text"/>
    <w:link w:val="Style_14"/>
    <w:rPr>
      <w:b w:val="1"/>
      <w:sz w:val="24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able Paragraph"/>
    <w:link w:val="Style_19_ch"/>
  </w:style>
  <w:style w:styleId="Style_19_ch" w:type="character">
    <w:name w:val="Table Paragraph"/>
    <w:link w:val="Style_19"/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basedOn w:val="Style_2"/>
    <w:next w:val="Style_2"/>
    <w:link w:val="Style_23_ch"/>
    <w:uiPriority w:val="11"/>
    <w:qFormat/>
    <w:pPr>
      <w:keepNext w:val="1"/>
      <w:keepLines w:val="1"/>
      <w:pageBreakBefore w:val="0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3_ch" w:type="character">
    <w:name w:val="Subtitle"/>
    <w:basedOn w:val="Style_2_ch"/>
    <w:link w:val="Style_23"/>
    <w:rPr>
      <w:rFonts w:ascii="Georgia" w:hAnsi="Georgia"/>
      <w:i w:val="1"/>
      <w:color w:val="666666"/>
      <w:sz w:val="48"/>
    </w:rPr>
  </w:style>
  <w:style w:styleId="Style_24" w:type="paragraph">
    <w:name w:val="Title"/>
    <w:basedOn w:val="Style_2"/>
    <w:next w:val="Style_2"/>
    <w:link w:val="Style_24_ch"/>
    <w:uiPriority w:val="10"/>
    <w:qFormat/>
    <w:pPr>
      <w:keepNext w:val="1"/>
      <w:keepLines w:val="1"/>
      <w:pageBreakBefore w:val="0"/>
      <w:spacing w:after="120" w:before="480"/>
      <w:ind/>
    </w:pPr>
    <w:rPr>
      <w:b w:val="1"/>
      <w:sz w:val="72"/>
    </w:rPr>
  </w:style>
  <w:style w:styleId="Style_24_ch" w:type="character">
    <w:name w:val="Title"/>
    <w:basedOn w:val="Style_2_ch"/>
    <w:link w:val="Style_24"/>
    <w:rPr>
      <w:b w:val="1"/>
      <w:sz w:val="72"/>
    </w:rPr>
  </w:style>
  <w:style w:styleId="Style_25" w:type="paragraph">
    <w:name w:val="heading 4"/>
    <w:basedOn w:val="Style_2"/>
    <w:next w:val="Style_2"/>
    <w:link w:val="Style_25_ch"/>
    <w:uiPriority w:val="9"/>
    <w:qFormat/>
    <w:pPr>
      <w:keepNext w:val="1"/>
      <w:keepLines w:val="1"/>
      <w:pageBreakBefore w:val="0"/>
      <w:spacing w:after="40" w:before="240"/>
      <w:ind/>
      <w:outlineLvl w:val="3"/>
    </w:pPr>
    <w:rPr>
      <w:b w:val="1"/>
      <w:sz w:val="24"/>
    </w:rPr>
  </w:style>
  <w:style w:styleId="Style_25_ch" w:type="character">
    <w:name w:val="heading 4"/>
    <w:basedOn w:val="Style_2_ch"/>
    <w:link w:val="Style_25"/>
    <w:rPr>
      <w:b w:val="1"/>
      <w:sz w:val="24"/>
    </w:rPr>
  </w:style>
  <w:style w:styleId="Style_26" w:type="paragraph">
    <w:name w:val="heading 2"/>
    <w:basedOn w:val="Style_2"/>
    <w:next w:val="Style_2"/>
    <w:link w:val="Style_26_ch"/>
    <w:uiPriority w:val="9"/>
    <w:qFormat/>
    <w:pPr>
      <w:keepNext w:val="1"/>
      <w:keepLines w:val="1"/>
      <w:pageBreakBefore w:val="0"/>
      <w:spacing w:after="80" w:before="360"/>
      <w:ind/>
      <w:outlineLvl w:val="1"/>
    </w:pPr>
    <w:rPr>
      <w:b w:val="1"/>
      <w:sz w:val="36"/>
    </w:rPr>
  </w:style>
  <w:style w:styleId="Style_26_ch" w:type="character">
    <w:name w:val="heading 2"/>
    <w:basedOn w:val="Style_2_ch"/>
    <w:link w:val="Style_26"/>
    <w:rPr>
      <w:b w:val="1"/>
      <w:sz w:val="36"/>
    </w:rPr>
  </w:style>
  <w:style w:styleId="Style_27" w:type="paragraph">
    <w:name w:val="heading 6"/>
    <w:basedOn w:val="Style_2"/>
    <w:next w:val="Style_2"/>
    <w:link w:val="Style_27_ch"/>
    <w:uiPriority w:val="9"/>
    <w:qFormat/>
    <w:pPr>
      <w:keepNext w:val="1"/>
      <w:keepLines w:val="1"/>
      <w:pageBreakBefore w:val="0"/>
      <w:spacing w:after="40" w:before="200"/>
      <w:ind/>
      <w:outlineLvl w:val="5"/>
    </w:pPr>
    <w:rPr>
      <w:b w:val="1"/>
      <w:sz w:val="20"/>
    </w:rPr>
  </w:style>
  <w:style w:styleId="Style_27_ch" w:type="character">
    <w:name w:val="heading 6"/>
    <w:basedOn w:val="Style_2_ch"/>
    <w:link w:val="Style_27"/>
    <w:rPr>
      <w:b w:val="1"/>
      <w:sz w:val="20"/>
    </w:rPr>
  </w:style>
  <w:style w:default="1" w:styleId="Style_28" w:type="table">
    <w:name w:val="Table Normal"/>
  </w:style>
  <w:style w:styleId="Style_29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styleId="Style_1" w:type="table">
    <w:basedOn w:val="Style_29"/>
    <w:semiHidden w:val="1"/>
    <w:unhideWhenUsed w:val="1"/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MyOffice-DocumentCollaborationServer-Linux/31-1191.801.8978.819.1@3a1110cd217cfef7bfaea0d80df387ac68f3aaa9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2024-04-04T11:51:54Z</dcterms:modified>
</cp:coreProperties>
</file>